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2B8B7BF5" w:rsidR="008E1E99" w:rsidRPr="00764C1E" w:rsidRDefault="008E1E99" w:rsidP="00764C1E">
      <w:pPr>
        <w:pStyle w:val="Nagwek"/>
        <w:spacing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Numer sprawy: </w:t>
      </w:r>
      <w:r w:rsidR="00F9563E" w:rsidRPr="00764C1E">
        <w:rPr>
          <w:rFonts w:ascii="Arial Narrow" w:hAnsi="Arial Narrow"/>
        </w:rPr>
        <w:t>ZK-DAZ.262.</w:t>
      </w:r>
      <w:r w:rsidR="00D63BE5">
        <w:rPr>
          <w:rFonts w:ascii="Arial Narrow" w:hAnsi="Arial Narrow"/>
        </w:rPr>
        <w:t>200</w:t>
      </w:r>
      <w:r w:rsidR="00F9563E" w:rsidRPr="00764C1E">
        <w:rPr>
          <w:rFonts w:ascii="Arial Narrow" w:hAnsi="Arial Narrow"/>
        </w:rPr>
        <w:t>.202</w:t>
      </w:r>
      <w:r w:rsidR="00453121" w:rsidRPr="00764C1E">
        <w:rPr>
          <w:rFonts w:ascii="Arial Narrow" w:hAnsi="Arial Narrow"/>
        </w:rPr>
        <w:t>6</w:t>
      </w:r>
    </w:p>
    <w:p w14:paraId="603356D6" w14:textId="077B297A" w:rsidR="00EB20F5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 xml:space="preserve">Białystok, dn. </w:t>
      </w:r>
      <w:r w:rsidR="002F330B">
        <w:rPr>
          <w:rFonts w:ascii="Arial Narrow" w:eastAsia="Times New Roman" w:hAnsi="Arial Narrow"/>
          <w:lang w:eastAsia="ar-SA"/>
        </w:rPr>
        <w:t>27.04.2026</w:t>
      </w:r>
    </w:p>
    <w:p w14:paraId="3DF7ECBE" w14:textId="3FFD99C0" w:rsidR="00EB20F5" w:rsidRPr="00764C1E" w:rsidRDefault="006D3AE1" w:rsidP="00764C1E">
      <w:pPr>
        <w:pStyle w:val="Nagwek1"/>
      </w:pPr>
      <w:r w:rsidRPr="00764C1E">
        <w:t>ZAPYTANIE OFERTOWE NA:</w:t>
      </w:r>
    </w:p>
    <w:p w14:paraId="72345BDD" w14:textId="77777777" w:rsidR="00764C1E" w:rsidRDefault="00764C1E" w:rsidP="00764C1E">
      <w:pPr>
        <w:pStyle w:val="Nagwek1"/>
      </w:pPr>
      <w:r w:rsidRPr="00764C1E">
        <w:t xml:space="preserve">Dostawa mierników do wyposażenia laboratorium metrologii wielkości geometrycznych </w:t>
      </w:r>
    </w:p>
    <w:p w14:paraId="063A9642" w14:textId="2D6AB87D" w:rsidR="00764C1E" w:rsidRPr="00764C1E" w:rsidRDefault="00764C1E" w:rsidP="00764C1E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Plus.</w:t>
      </w:r>
    </w:p>
    <w:p w14:paraId="04957530" w14:textId="77777777" w:rsidR="00764C1E" w:rsidRPr="00764C1E" w:rsidRDefault="00EB20F5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764C1E">
        <w:rPr>
          <w:rFonts w:ascii="Arial Narrow" w:hAnsi="Arial Narrow" w:cs="Calibri Light"/>
        </w:rPr>
        <w:t xml:space="preserve"> </w:t>
      </w:r>
      <w:r w:rsidRPr="00764C1E">
        <w:rPr>
          <w:rFonts w:ascii="Arial Narrow" w:hAnsi="Arial Narrow" w:cs="Calibri Light"/>
        </w:rPr>
        <w:t>– podstawa prawna:</w:t>
      </w:r>
    </w:p>
    <w:p w14:paraId="6D0CBFFC" w14:textId="5AD6FC2F" w:rsidR="00EB20F5" w:rsidRPr="00764C1E" w:rsidRDefault="00F9563E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art. 2 ust. 1 pkt 1 ustawy Pzp</w:t>
      </w:r>
    </w:p>
    <w:p w14:paraId="1D2E1A8A" w14:textId="77777777" w:rsidR="00EB20F5" w:rsidRPr="00764C1E" w:rsidRDefault="00EB20F5" w:rsidP="00764C1E">
      <w:pPr>
        <w:pStyle w:val="Nagwek2"/>
        <w:rPr>
          <w:rFonts w:eastAsia="Times New Roman"/>
          <w:b w:val="0"/>
          <w:i/>
        </w:rPr>
      </w:pPr>
      <w:r w:rsidRPr="00764C1E">
        <w:rPr>
          <w:rFonts w:eastAsia="Times New Roman"/>
        </w:rPr>
        <w:t xml:space="preserve">1. NAZWA ORAZ ADRES ZAMAWIAJĄCEGO  </w:t>
      </w:r>
    </w:p>
    <w:p w14:paraId="44174D72" w14:textId="67CC53FA" w:rsidR="00EB20F5" w:rsidRPr="00764C1E" w:rsidRDefault="00EB20F5" w:rsidP="00764C1E">
      <w:pPr>
        <w:spacing w:after="0" w:line="360" w:lineRule="auto"/>
        <w:ind w:left="3261" w:hanging="3261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Dane Zmawiającego</w:t>
      </w:r>
      <w:r w:rsidRPr="00764C1E">
        <w:rPr>
          <w:rFonts w:ascii="Arial Narrow" w:hAnsi="Arial Narrow"/>
        </w:rPr>
        <w:t>: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Politechnika Białostocka, Wiejska 45A, 15-351 Białystok</w:t>
      </w:r>
      <w:r w:rsidR="0058794E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REGON: 000001672</w:t>
      </w:r>
      <w:r w:rsidR="00D902A8" w:rsidRPr="00764C1E">
        <w:rPr>
          <w:rFonts w:ascii="Arial Narrow" w:hAnsi="Arial Narrow"/>
        </w:rPr>
        <w:t xml:space="preserve">, </w:t>
      </w:r>
      <w:r w:rsidRPr="00764C1E">
        <w:rPr>
          <w:rFonts w:ascii="Arial Narrow" w:hAnsi="Arial Narrow"/>
        </w:rPr>
        <w:t>NIP: 542-020-87-21</w:t>
      </w:r>
    </w:p>
    <w:p w14:paraId="4D02EC4C" w14:textId="759692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Adres strony internetowej:</w:t>
      </w:r>
      <w:r w:rsidRPr="00764C1E">
        <w:rPr>
          <w:rFonts w:ascii="Arial Narrow" w:hAnsi="Arial Narrow"/>
        </w:rPr>
        <w:t xml:space="preserve"> http://www.pb.edu.pl/</w:t>
      </w:r>
    </w:p>
    <w:p w14:paraId="0430104E" w14:textId="16636E37" w:rsidR="00EB20F5" w:rsidRPr="00764C1E" w:rsidRDefault="00EB20F5" w:rsidP="00764C1E">
      <w:pPr>
        <w:spacing w:after="0" w:line="360" w:lineRule="auto"/>
        <w:rPr>
          <w:rFonts w:ascii="Arial Narrow" w:hAnsi="Arial Narrow"/>
          <w:b/>
        </w:rPr>
      </w:pPr>
      <w:r w:rsidRPr="00764C1E">
        <w:rPr>
          <w:rFonts w:ascii="Arial Narrow" w:hAnsi="Arial Narrow"/>
          <w:b/>
          <w:bCs/>
        </w:rPr>
        <w:t>Osoba do kontaktu z Wykonawcami: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Marta Gudel</w:t>
      </w:r>
      <w:r w:rsidRPr="00764C1E">
        <w:rPr>
          <w:rFonts w:ascii="Arial Narrow" w:hAnsi="Arial Narrow"/>
          <w:b/>
        </w:rPr>
        <w:t xml:space="preserve">., tel. </w:t>
      </w:r>
      <w:r w:rsidR="00F9563E" w:rsidRPr="00764C1E">
        <w:rPr>
          <w:rFonts w:ascii="Arial Narrow" w:hAnsi="Arial Narrow"/>
          <w:b/>
        </w:rPr>
        <w:t>85 746 7042</w:t>
      </w:r>
    </w:p>
    <w:p w14:paraId="42EE3B01" w14:textId="3573E4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E-mail do korespondencji: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m.gudel</w:t>
      </w:r>
      <w:r w:rsidRPr="00764C1E">
        <w:rPr>
          <w:rFonts w:ascii="Arial Narrow" w:hAnsi="Arial Narrow"/>
          <w:b/>
        </w:rPr>
        <w:t>@pb.edu.pl</w:t>
      </w:r>
    </w:p>
    <w:p w14:paraId="51B380B0" w14:textId="683A3C6E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Godziny pracy:</w:t>
      </w:r>
      <w:r w:rsidRPr="00764C1E">
        <w:rPr>
          <w:rFonts w:ascii="Arial Narrow" w:hAnsi="Arial Narrow"/>
        </w:rPr>
        <w:t xml:space="preserve"> </w:t>
      </w:r>
      <w:r w:rsidR="001936CF" w:rsidRPr="00764C1E">
        <w:rPr>
          <w:rFonts w:ascii="Arial Narrow" w:hAnsi="Arial Narrow"/>
        </w:rPr>
        <w:t xml:space="preserve">Poniedziałek – Piątek: </w:t>
      </w:r>
      <w:r w:rsidRPr="00764C1E">
        <w:rPr>
          <w:rFonts w:ascii="Arial Narrow" w:hAnsi="Arial Narrow"/>
        </w:rPr>
        <w:t>7:30 – 15:30</w:t>
      </w:r>
    </w:p>
    <w:p w14:paraId="6E5CD220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2. PROCEDURA UDZIELENIA ZAMÓWIENIA</w:t>
      </w:r>
    </w:p>
    <w:p w14:paraId="79F60EEE" w14:textId="0EC0E187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764C1E">
        <w:rPr>
          <w:rFonts w:ascii="Arial Narrow" w:hAnsi="Arial Narrow"/>
        </w:rPr>
        <w:t xml:space="preserve">2023 </w:t>
      </w:r>
      <w:r w:rsidRPr="00764C1E">
        <w:rPr>
          <w:rFonts w:ascii="Arial Narrow" w:hAnsi="Arial Narrow"/>
        </w:rPr>
        <w:t xml:space="preserve">r. poz. </w:t>
      </w:r>
      <w:r w:rsidR="00B7703B" w:rsidRPr="00764C1E">
        <w:rPr>
          <w:rFonts w:ascii="Arial Narrow" w:hAnsi="Arial Narrow"/>
        </w:rPr>
        <w:t>1605</w:t>
      </w:r>
      <w:r w:rsidRPr="00764C1E">
        <w:rPr>
          <w:rFonts w:ascii="Arial Narrow" w:hAnsi="Arial Narrow"/>
        </w:rPr>
        <w:t>, z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późn. zm.).</w:t>
      </w:r>
    </w:p>
    <w:p w14:paraId="6FA7C3A8" w14:textId="38EC47E5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Komunikacja odbywać się będzie w formie elektronicznej</w:t>
      </w:r>
      <w:r w:rsidRPr="00764C1E">
        <w:rPr>
          <w:rFonts w:ascii="Arial Narrow" w:hAnsi="Arial Narrow"/>
        </w:rPr>
        <w:t xml:space="preserve"> - za pośrednictwem </w:t>
      </w:r>
      <w:r w:rsidR="00F9563E" w:rsidRPr="00764C1E">
        <w:rPr>
          <w:rFonts w:ascii="Arial Narrow" w:hAnsi="Arial Narrow"/>
          <w:b/>
          <w:bCs/>
        </w:rPr>
        <w:t>Bazy Konkurencyjności</w:t>
      </w:r>
      <w:r w:rsidRPr="00764C1E">
        <w:rPr>
          <w:rFonts w:ascii="Arial Narrow" w:hAnsi="Arial Narrow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pod adresem</w:t>
      </w:r>
      <w:r w:rsidRPr="00764C1E">
        <w:rPr>
          <w:rFonts w:ascii="Arial Narrow" w:hAnsi="Arial Narrow" w:cs="Arial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internetowym</w:t>
      </w:r>
      <w:r w:rsidR="00F9563E" w:rsidRPr="00764C1E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764C1E">
        <w:rPr>
          <w:rFonts w:ascii="Arial Narrow" w:hAnsi="Arial Narrow"/>
        </w:rPr>
        <w:t>,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na zasadach określonych w Zapytaniu.</w:t>
      </w:r>
    </w:p>
    <w:p w14:paraId="120A0656" w14:textId="77777777" w:rsidR="00EB20F5" w:rsidRPr="00764C1E" w:rsidRDefault="00EB20F5" w:rsidP="00764C1E">
      <w:pPr>
        <w:pStyle w:val="Nagwek2"/>
      </w:pPr>
      <w:r w:rsidRPr="00764C1E">
        <w:t xml:space="preserve">3. OPIS PRZEDMIOTU ZAMÓWIENIA </w:t>
      </w:r>
    </w:p>
    <w:p w14:paraId="6C18701D" w14:textId="7466BD25" w:rsidR="002D083F" w:rsidRPr="00764C1E" w:rsidRDefault="00EB20F5" w:rsidP="00764C1E">
      <w:pPr>
        <w:numPr>
          <w:ilvl w:val="0"/>
          <w:numId w:val="83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eastAsia="Times New Roman" w:hAnsi="Arial Narrow" w:cs="Calibri"/>
          <w:b/>
          <w:lang w:eastAsia="ar-SA"/>
        </w:rPr>
        <w:t xml:space="preserve">Kod CPV : </w:t>
      </w:r>
      <w:r w:rsidR="00764C1E" w:rsidRPr="00764C1E">
        <w:rPr>
          <w:rFonts w:ascii="Arial Narrow" w:eastAsia="Times New Roman" w:hAnsi="Arial Narrow" w:cs="Arial"/>
          <w:lang w:eastAsia="ar-SA"/>
        </w:rPr>
        <w:t>38341300-0: Przyrządy do mierzenia wielkości elektrycznych</w:t>
      </w:r>
    </w:p>
    <w:p w14:paraId="494CA0CB" w14:textId="204FD22B" w:rsidR="00EB20F5" w:rsidRPr="00764C1E" w:rsidRDefault="00EB20F5" w:rsidP="00764C1E">
      <w:pPr>
        <w:numPr>
          <w:ilvl w:val="0"/>
          <w:numId w:val="83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hAnsi="Arial Narrow" w:cs="Calibri"/>
          <w:b/>
          <w:bCs/>
        </w:rPr>
        <w:t xml:space="preserve">Przedmiotem zamówienia jest: </w:t>
      </w:r>
    </w:p>
    <w:p w14:paraId="60236F8D" w14:textId="77777777" w:rsidR="00D63BE5" w:rsidRPr="00764C1E" w:rsidRDefault="00D63BE5" w:rsidP="00D63BE5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b/>
          <w:bCs/>
          <w:sz w:val="22"/>
          <w:szCs w:val="22"/>
          <w:lang w:eastAsia="en-US"/>
        </w:rPr>
      </w:pPr>
      <w:r w:rsidRPr="00764C1E">
        <w:rPr>
          <w:rFonts w:ascii="Arial Narrow" w:hAnsi="Arial Narrow" w:cstheme="minorHAnsi"/>
          <w:b/>
          <w:bCs/>
          <w:sz w:val="22"/>
          <w:szCs w:val="22"/>
        </w:rPr>
        <w:t>Luksomierz cyfrowy – 1 szt.</w:t>
      </w:r>
    </w:p>
    <w:p w14:paraId="4A7B5FBF" w14:textId="77777777" w:rsidR="00D63BE5" w:rsidRPr="00764C1E" w:rsidRDefault="00D63BE5" w:rsidP="00D63BE5">
      <w:pPr>
        <w:spacing w:after="0" w:line="360" w:lineRule="auto"/>
        <w:ind w:left="709"/>
        <w:rPr>
          <w:rFonts w:ascii="Arial Narrow" w:hAnsi="Arial Narrow" w:cstheme="minorHAnsi"/>
        </w:rPr>
      </w:pPr>
      <w:r w:rsidRPr="00764C1E">
        <w:rPr>
          <w:rFonts w:ascii="Arial Narrow" w:hAnsi="Arial Narrow" w:cstheme="minorHAnsi"/>
        </w:rPr>
        <w:t>Przenośny cyfrowy miernik natężenia oświetlenia o parametrach:</w:t>
      </w:r>
    </w:p>
    <w:p w14:paraId="7A14EEF6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lastRenderedPageBreak/>
        <w:t>zakres pomiarowy – 0 … 19,99 klx</w:t>
      </w:r>
    </w:p>
    <w:p w14:paraId="102045A3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rozdzielczość pomiaru – ≤ 0,1 lx</w:t>
      </w:r>
    </w:p>
    <w:p w14:paraId="411C31D7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niepewność widmowa – ≤ ±6%</w:t>
      </w:r>
    </w:p>
    <w:p w14:paraId="71B0E4B6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dokładność pomiaru - ≤ ±(5% w.m. + 5 cyfr)</w:t>
      </w:r>
    </w:p>
    <w:p w14:paraId="2A4311A1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wartości maksymalnych i minimalnych</w:t>
      </w:r>
    </w:p>
    <w:p w14:paraId="6A081C89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możliwość zapisu pojedynczych pomiarów do pamięci</w:t>
      </w:r>
    </w:p>
    <w:p w14:paraId="543BA5CF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możliwość rejestracji wartości natężenia oświetlenia</w:t>
      </w:r>
    </w:p>
    <w:p w14:paraId="0F54E193" w14:textId="77777777" w:rsidR="00D63BE5" w:rsidRPr="00764C1E" w:rsidRDefault="00D63BE5" w:rsidP="00D63BE5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złącze USB pozwalające na połączenie urządzenia z komputerem</w:t>
      </w:r>
    </w:p>
    <w:p w14:paraId="465E830B" w14:textId="77777777" w:rsidR="00D63BE5" w:rsidRPr="00764C1E" w:rsidRDefault="00D63BE5" w:rsidP="00D63BE5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b/>
          <w:bCs/>
          <w:sz w:val="22"/>
          <w:szCs w:val="22"/>
        </w:rPr>
        <w:t>Miernik</w:t>
      </w:r>
      <w:r w:rsidRPr="00764C1E">
        <w:rPr>
          <w:rFonts w:ascii="Arial Narrow" w:hAnsi="Arial Narrow" w:cstheme="minorHAnsi"/>
          <w:b/>
          <w:bCs/>
          <w:sz w:val="22"/>
          <w:szCs w:val="22"/>
        </w:rPr>
        <w:t xml:space="preserve"> cęgowy – 1 szt.</w:t>
      </w:r>
    </w:p>
    <w:p w14:paraId="32D61124" w14:textId="77777777" w:rsidR="00D63BE5" w:rsidRPr="00764C1E" w:rsidRDefault="00D63BE5" w:rsidP="00D63BE5">
      <w:pPr>
        <w:spacing w:after="0" w:line="360" w:lineRule="auto"/>
        <w:ind w:left="709"/>
        <w:rPr>
          <w:rFonts w:ascii="Arial Narrow" w:hAnsi="Arial Narrow" w:cstheme="minorHAnsi"/>
        </w:rPr>
      </w:pPr>
      <w:r w:rsidRPr="00214D00">
        <w:rPr>
          <w:rFonts w:ascii="Arial Narrow" w:hAnsi="Arial Narrow" w:cstheme="minorHAnsi"/>
        </w:rPr>
        <w:t>Miernik cęgowy z pomiarem mocy</w:t>
      </w:r>
      <w:r w:rsidRPr="00764C1E">
        <w:rPr>
          <w:rFonts w:ascii="Arial Narrow" w:hAnsi="Arial Narrow" w:cstheme="minorHAnsi"/>
        </w:rPr>
        <w:t xml:space="preserve"> o parametrach:</w:t>
      </w:r>
    </w:p>
    <w:p w14:paraId="595C6B3E" w14:textId="77777777" w:rsidR="00D63BE5" w:rsidRPr="006259E6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prądu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764C1E">
        <w:rPr>
          <w:rFonts w:ascii="Arial Narrow" w:hAnsi="Arial Narrow" w:cstheme="minorHAnsi"/>
          <w:sz w:val="22"/>
          <w:szCs w:val="22"/>
        </w:rPr>
        <w:t xml:space="preserve">– </w:t>
      </w:r>
      <w:r w:rsidRPr="006259E6">
        <w:rPr>
          <w:rFonts w:ascii="Arial Narrow" w:hAnsi="Arial Narrow" w:cstheme="minorHAnsi"/>
          <w:sz w:val="22"/>
          <w:szCs w:val="22"/>
        </w:rPr>
        <w:t>zakresy pomiarowe</w:t>
      </w:r>
      <w:r>
        <w:rPr>
          <w:rFonts w:ascii="Arial Narrow" w:hAnsi="Arial Narrow" w:cstheme="minorHAnsi"/>
          <w:sz w:val="22"/>
          <w:szCs w:val="22"/>
        </w:rPr>
        <w:t xml:space="preserve">: </w:t>
      </w:r>
      <w:r w:rsidRPr="006259E6">
        <w:rPr>
          <w:rFonts w:ascii="Arial Narrow" w:hAnsi="Arial Narrow" w:cstheme="minorHAnsi"/>
        </w:rPr>
        <w:t>40.00 mA, 400.0 mA, 4000 mA</w:t>
      </w:r>
      <w:r>
        <w:rPr>
          <w:rFonts w:ascii="Arial Narrow" w:hAnsi="Arial Narrow" w:cstheme="minorHAnsi"/>
        </w:rPr>
        <w:t xml:space="preserve">, </w:t>
      </w:r>
      <w:r w:rsidRPr="006259E6">
        <w:rPr>
          <w:rFonts w:ascii="Arial Narrow" w:hAnsi="Arial Narrow" w:cstheme="minorHAnsi"/>
        </w:rPr>
        <w:t>40.00 A</w:t>
      </w:r>
      <w:r>
        <w:rPr>
          <w:rFonts w:ascii="Arial Narrow" w:hAnsi="Arial Narrow" w:cstheme="minorHAnsi"/>
        </w:rPr>
        <w:t xml:space="preserve">, </w:t>
      </w:r>
      <w:r w:rsidRPr="006259E6">
        <w:rPr>
          <w:rFonts w:ascii="Arial Narrow" w:hAnsi="Arial Narrow" w:cstheme="minorHAnsi"/>
        </w:rPr>
        <w:t>100.0 A</w:t>
      </w:r>
      <w:r>
        <w:rPr>
          <w:rFonts w:ascii="Arial Narrow" w:hAnsi="Arial Narrow" w:cstheme="minorHAnsi"/>
        </w:rPr>
        <w:t>;</w:t>
      </w:r>
    </w:p>
    <w:p w14:paraId="498B0935" w14:textId="77777777" w:rsidR="00D63BE5" w:rsidRPr="006259E6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napięcia – zakres</w:t>
      </w:r>
      <w:r>
        <w:rPr>
          <w:rFonts w:ascii="Arial Narrow" w:hAnsi="Arial Narrow" w:cstheme="minorHAnsi"/>
          <w:sz w:val="22"/>
          <w:szCs w:val="22"/>
        </w:rPr>
        <w:t xml:space="preserve">y pomiarowe: </w:t>
      </w:r>
      <w:r w:rsidRPr="006259E6">
        <w:rPr>
          <w:rFonts w:ascii="Arial Narrow" w:hAnsi="Arial Narrow" w:cstheme="minorHAnsi"/>
        </w:rPr>
        <w:t>40.0 V</w:t>
      </w:r>
      <w:r>
        <w:rPr>
          <w:rFonts w:ascii="Arial Narrow" w:hAnsi="Arial Narrow" w:cstheme="minorHAnsi"/>
        </w:rPr>
        <w:t xml:space="preserve">, </w:t>
      </w:r>
      <w:r w:rsidRPr="006259E6">
        <w:rPr>
          <w:rFonts w:ascii="Arial Narrow" w:hAnsi="Arial Narrow" w:cstheme="minorHAnsi"/>
        </w:rPr>
        <w:t>400.0 V, 600.0 V</w:t>
      </w:r>
      <w:r>
        <w:rPr>
          <w:rFonts w:ascii="Arial Narrow" w:hAnsi="Arial Narrow" w:cstheme="minorHAnsi"/>
        </w:rPr>
        <w:t>;</w:t>
      </w:r>
    </w:p>
    <w:p w14:paraId="75ED0E5E" w14:textId="77777777" w:rsidR="00D63BE5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mocy czynnej</w:t>
      </w:r>
      <w:r>
        <w:rPr>
          <w:rFonts w:ascii="Arial Narrow" w:hAnsi="Arial Narrow" w:cstheme="minorHAnsi"/>
          <w:sz w:val="22"/>
          <w:szCs w:val="22"/>
        </w:rPr>
        <w:t xml:space="preserve">, biernej i pozornej </w:t>
      </w:r>
      <w:r w:rsidRPr="00764C1E">
        <w:rPr>
          <w:rFonts w:ascii="Arial Narrow" w:hAnsi="Arial Narrow" w:cstheme="minorHAnsi"/>
          <w:sz w:val="22"/>
          <w:szCs w:val="22"/>
        </w:rPr>
        <w:t>– zakres</w:t>
      </w:r>
      <w:r>
        <w:rPr>
          <w:rFonts w:ascii="Arial Narrow" w:hAnsi="Arial Narrow" w:cstheme="minorHAnsi"/>
          <w:sz w:val="22"/>
          <w:szCs w:val="22"/>
        </w:rPr>
        <w:t>y pomiarowe</w:t>
      </w:r>
      <w:r w:rsidRPr="00764C1E">
        <w:rPr>
          <w:rFonts w:ascii="Arial Narrow" w:hAnsi="Arial Narrow" w:cstheme="minorHAnsi"/>
          <w:sz w:val="22"/>
          <w:szCs w:val="22"/>
        </w:rPr>
        <w:t xml:space="preserve"> </w:t>
      </w:r>
      <w:r w:rsidRPr="001220E3">
        <w:rPr>
          <w:rFonts w:ascii="Arial Narrow" w:hAnsi="Arial Narrow" w:cstheme="minorHAnsi"/>
          <w:sz w:val="22"/>
          <w:szCs w:val="22"/>
        </w:rPr>
        <w:t>0 … 9999</w:t>
      </w:r>
      <w:r w:rsidRPr="00764C1E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(</w:t>
      </w:r>
      <w:r w:rsidRPr="001220E3">
        <w:rPr>
          <w:rFonts w:ascii="Arial Narrow" w:hAnsi="Arial Narrow" w:cstheme="minorHAnsi"/>
          <w:sz w:val="22"/>
          <w:szCs w:val="22"/>
        </w:rPr>
        <w:t>W, Var, VA</w:t>
      </w:r>
      <w:r>
        <w:rPr>
          <w:rFonts w:ascii="Arial Narrow" w:hAnsi="Arial Narrow" w:cstheme="minorHAnsi"/>
          <w:sz w:val="22"/>
          <w:szCs w:val="22"/>
        </w:rPr>
        <w:t xml:space="preserve">), </w:t>
      </w:r>
      <w:r w:rsidRPr="001220E3">
        <w:rPr>
          <w:rFonts w:ascii="Arial Narrow" w:hAnsi="Arial Narrow" w:cstheme="minorHAnsi"/>
          <w:sz w:val="22"/>
          <w:szCs w:val="22"/>
        </w:rPr>
        <w:t>10.00 … 99.99</w:t>
      </w:r>
      <w:r w:rsidRPr="00764C1E">
        <w:rPr>
          <w:rFonts w:ascii="Arial Narrow" w:hAnsi="Arial Narrow" w:cstheme="minorHAnsi"/>
          <w:sz w:val="22"/>
          <w:szCs w:val="22"/>
        </w:rPr>
        <w:t xml:space="preserve"> </w:t>
      </w:r>
      <w:r w:rsidRPr="001220E3">
        <w:rPr>
          <w:rFonts w:ascii="Arial Narrow" w:hAnsi="Arial Narrow" w:cstheme="minorHAnsi"/>
          <w:sz w:val="22"/>
          <w:szCs w:val="22"/>
        </w:rPr>
        <w:t>(kW, kVar, kVA)</w:t>
      </w:r>
      <w:r w:rsidRPr="00764C1E">
        <w:rPr>
          <w:rFonts w:ascii="Arial Narrow" w:hAnsi="Arial Narrow" w:cstheme="minorHAnsi"/>
          <w:sz w:val="22"/>
          <w:szCs w:val="22"/>
        </w:rPr>
        <w:t>;</w:t>
      </w:r>
    </w:p>
    <w:p w14:paraId="224D1D5E" w14:textId="77777777" w:rsidR="00D63BE5" w:rsidRPr="00764C1E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pomiar przesunięcia fazowego </w:t>
      </w:r>
      <w:r w:rsidRPr="00793765">
        <w:rPr>
          <w:rFonts w:ascii="Arial Narrow" w:hAnsi="Arial Narrow" w:cstheme="minorHAnsi"/>
          <w:sz w:val="22"/>
          <w:szCs w:val="22"/>
        </w:rPr>
        <w:t>-180.0° … +180.0°</w:t>
      </w:r>
    </w:p>
    <w:p w14:paraId="036C6450" w14:textId="77777777" w:rsidR="00D63BE5" w:rsidRPr="00764C1E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harmonicznych napięcia i prądu</w:t>
      </w:r>
    </w:p>
    <w:p w14:paraId="7050F746" w14:textId="77777777" w:rsidR="00D63BE5" w:rsidRPr="00764C1E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współczynnika całkowitego odkształcenia napięcia i prądu THD</w:t>
      </w:r>
    </w:p>
    <w:p w14:paraId="6D2B2AB1" w14:textId="77777777" w:rsidR="00D63BE5" w:rsidRPr="00764C1E" w:rsidRDefault="00D63BE5" w:rsidP="00D63BE5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współczynnika mocy</w:t>
      </w:r>
    </w:p>
    <w:p w14:paraId="2C11C8A8" w14:textId="77777777" w:rsidR="00D63BE5" w:rsidRPr="00764C1E" w:rsidRDefault="00D63BE5" w:rsidP="00D63BE5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b/>
          <w:bCs/>
          <w:sz w:val="22"/>
          <w:szCs w:val="22"/>
        </w:rPr>
        <w:t>Tachometr dotykowo-optyczny – 1 szt.</w:t>
      </w:r>
    </w:p>
    <w:p w14:paraId="414B8E5A" w14:textId="77777777" w:rsidR="00D63BE5" w:rsidRPr="00764C1E" w:rsidRDefault="00D63BE5" w:rsidP="00D63BE5">
      <w:pPr>
        <w:spacing w:after="0" w:line="360" w:lineRule="auto"/>
        <w:ind w:left="709"/>
        <w:rPr>
          <w:rFonts w:ascii="Arial Narrow" w:hAnsi="Arial Narrow" w:cstheme="minorHAnsi"/>
        </w:rPr>
      </w:pPr>
      <w:r w:rsidRPr="00764C1E">
        <w:rPr>
          <w:rFonts w:ascii="Arial Narrow" w:hAnsi="Arial Narrow" w:cstheme="minorHAnsi"/>
        </w:rPr>
        <w:t>Przenośny miernik prędkości obrotowej o parametrach:</w:t>
      </w:r>
    </w:p>
    <w:p w14:paraId="0AA0EAD1" w14:textId="77777777" w:rsidR="00D63BE5" w:rsidRPr="00764C1E" w:rsidRDefault="00D63BE5" w:rsidP="00D63BE5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metodą stykową lub optyczną</w:t>
      </w:r>
    </w:p>
    <w:p w14:paraId="5A5CF86A" w14:textId="77777777" w:rsidR="00D63BE5" w:rsidRPr="00764C1E" w:rsidRDefault="00D63BE5" w:rsidP="00D63BE5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zakres pomiarowy metodą optyczną 5…99 999 obr./min</w:t>
      </w:r>
    </w:p>
    <w:p w14:paraId="3BB2E5F5" w14:textId="77777777" w:rsidR="00D63BE5" w:rsidRPr="00764C1E" w:rsidRDefault="00D63BE5" w:rsidP="00D63BE5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zakres pomiarowy metodą stykową 0,5…19 999 obr./min</w:t>
      </w:r>
    </w:p>
    <w:p w14:paraId="592CAD9C" w14:textId="77777777" w:rsidR="00D63BE5" w:rsidRPr="00764C1E" w:rsidRDefault="00D63BE5" w:rsidP="00D63BE5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dokładność  ≤ ±(0,05% w.m. + 1 cyfra)</w:t>
      </w:r>
    </w:p>
    <w:p w14:paraId="220D3010" w14:textId="77777777" w:rsidR="00D63BE5" w:rsidRPr="00764C1E" w:rsidRDefault="00D63BE5" w:rsidP="00D63BE5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pamięć wartości maksymalnej, minimalnej i bieżącej.</w:t>
      </w:r>
    </w:p>
    <w:p w14:paraId="1BC16058" w14:textId="4C6F4FB3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before="120"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>Możliwość składanie ofert częściowych –NIE</w:t>
      </w:r>
    </w:p>
    <w:p w14:paraId="6499C637" w14:textId="4974536A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Termin realizacji: </w:t>
      </w:r>
      <w:r w:rsidR="00764C1E">
        <w:rPr>
          <w:rFonts w:ascii="Arial Narrow" w:hAnsi="Arial Narrow" w:cs="Calibri"/>
          <w:b/>
          <w:bCs/>
        </w:rPr>
        <w:t xml:space="preserve">90 </w:t>
      </w:r>
      <w:r w:rsidR="002D083F" w:rsidRPr="00764C1E">
        <w:rPr>
          <w:rFonts w:ascii="Arial Narrow" w:hAnsi="Arial Narrow" w:cs="Calibri"/>
          <w:b/>
          <w:bCs/>
        </w:rPr>
        <w:t>dni od daty podpisania umowy</w:t>
      </w:r>
    </w:p>
    <w:p w14:paraId="7A56194C" w14:textId="77777777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Arial"/>
          <w:b/>
        </w:rPr>
        <w:t xml:space="preserve">Termin płatności: </w:t>
      </w:r>
      <w:r w:rsidRPr="00764C1E">
        <w:rPr>
          <w:rFonts w:ascii="Arial Narrow" w:hAnsi="Arial Narrow" w:cstheme="minorHAnsi"/>
          <w:b/>
        </w:rPr>
        <w:t xml:space="preserve">do 30 dni </w:t>
      </w:r>
      <w:r w:rsidRPr="00764C1E">
        <w:rPr>
          <w:rFonts w:ascii="Arial Narrow" w:hAnsi="Arial Narrow" w:cstheme="minorHAnsi"/>
        </w:rPr>
        <w:t>kalendarzowych od dnia otrzymania faktury.</w:t>
      </w:r>
    </w:p>
    <w:p w14:paraId="54157956" w14:textId="0BF4DB78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Okres gwarancji: </w:t>
      </w:r>
      <w:r w:rsidR="002D083F" w:rsidRPr="00764C1E">
        <w:rPr>
          <w:rFonts w:ascii="Arial Narrow" w:hAnsi="Arial Narrow" w:cs="Calibri"/>
          <w:b/>
          <w:bCs/>
        </w:rPr>
        <w:t>12 miesięcy</w:t>
      </w:r>
    </w:p>
    <w:p w14:paraId="56DCB47A" w14:textId="43E6B50B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764C1E">
        <w:rPr>
          <w:rFonts w:ascii="Arial Narrow" w:hAnsi="Arial Narrow" w:cs="Calibri"/>
          <w:b/>
          <w:bCs/>
        </w:rPr>
        <w:t>5</w:t>
      </w:r>
      <w:r w:rsidRPr="00764C1E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lastRenderedPageBreak/>
        <w:t xml:space="preserve">4. WARUNKI UDZIAŁU W POSTĘPOWANIU </w:t>
      </w:r>
    </w:p>
    <w:p w14:paraId="20762493" w14:textId="5454E940" w:rsidR="00EB20F5" w:rsidRPr="00764C1E" w:rsidRDefault="00EB20F5" w:rsidP="00764C1E">
      <w:pPr>
        <w:suppressAutoHyphens/>
        <w:spacing w:after="6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 zamówienie mogą ubiegać się Wykonawcy, którzy spełniają następujące warunki </w:t>
      </w:r>
      <w:r w:rsidRPr="00764C1E">
        <w:rPr>
          <w:rFonts w:ascii="Arial Narrow" w:hAnsi="Arial Narrow"/>
          <w:i/>
        </w:rPr>
        <w:t>(o ile dotyczy)</w:t>
      </w:r>
      <w:r w:rsidRPr="00764C1E">
        <w:rPr>
          <w:rFonts w:ascii="Arial Narrow" w:hAnsi="Arial Narrow"/>
        </w:rPr>
        <w:t xml:space="preserve">: </w:t>
      </w:r>
      <w:r w:rsidR="00E4247A" w:rsidRPr="00764C1E">
        <w:rPr>
          <w:rFonts w:ascii="Arial Narrow" w:hAnsi="Arial Narrow"/>
        </w:rPr>
        <w:t>nie dotyczy</w:t>
      </w:r>
    </w:p>
    <w:p w14:paraId="6F65F085" w14:textId="77777777" w:rsidR="00EB20F5" w:rsidRPr="00764C1E" w:rsidRDefault="00EB20F5" w:rsidP="00764C1E">
      <w:pPr>
        <w:pStyle w:val="Nagwek2"/>
      </w:pPr>
      <w:r w:rsidRPr="00764C1E">
        <w:t>5.WERYFIKACJA PRZESŁANEK WYKLUCZENIA WYKONAWCY</w:t>
      </w:r>
    </w:p>
    <w:p w14:paraId="24F59698" w14:textId="77777777" w:rsidR="00D902A8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hAnsi="Arial Narrow" w:cs="Arial"/>
          <w:lang w:eastAsia="ar-SA"/>
        </w:rPr>
        <w:t xml:space="preserve">Zamawiający dokona weryfikacji samoistnych i obligatoryjnych przesłanek wykluczenia Wykonawcy  </w:t>
      </w:r>
      <w:r w:rsidRPr="00764C1E">
        <w:rPr>
          <w:rFonts w:ascii="Arial Narrow" w:eastAsia="Times New Roman" w:hAnsi="Arial Narrow" w:cs="Arial"/>
          <w:lang w:eastAsia="ar-SA"/>
        </w:rPr>
        <w:t>o których mowa w art. 7 ust. 1 ustawy z dnia 13 kwietnia 2022r.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> </w:t>
      </w:r>
      <w:r w:rsidRPr="00764C1E">
        <w:rPr>
          <w:rFonts w:ascii="Arial Narrow" w:eastAsia="Times New Roman" w:hAnsi="Arial Narrow" w:cs="Arial"/>
          <w:lang w:eastAsia="ar-SA"/>
        </w:rPr>
        <w:t>(Dz. U.  poz. 835)</w:t>
      </w:r>
      <w:r w:rsidR="00D902A8" w:rsidRPr="00764C1E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764C1E" w:rsidRDefault="00EB20F5" w:rsidP="00764C1E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764C1E" w:rsidRDefault="00EB20F5" w:rsidP="00764C1E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764C1E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764C1E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764C1E" w:rsidRDefault="00EB20F5" w:rsidP="00764C1E">
      <w:pPr>
        <w:pStyle w:val="Nagwek2"/>
      </w:pPr>
      <w:r w:rsidRPr="00764C1E">
        <w:t xml:space="preserve">6. WYMAGANE DOKUMENTY I OŚWIADCZENIA, </w:t>
      </w:r>
      <w:r w:rsidRPr="00764C1E">
        <w:rPr>
          <w:smallCaps/>
        </w:rPr>
        <w:t>KTÓRE NALEŻY ZŁOŻYĆ WRAZ Z OFERTĄ</w:t>
      </w:r>
    </w:p>
    <w:p w14:paraId="285B73C6" w14:textId="77777777" w:rsidR="00EB20F5" w:rsidRPr="00764C1E" w:rsidRDefault="00EB20F5" w:rsidP="00764C1E">
      <w:pPr>
        <w:spacing w:after="0" w:line="360" w:lineRule="auto"/>
        <w:rPr>
          <w:rFonts w:ascii="Arial Narrow" w:hAnsi="Arial Narrow" w:cs="Arial"/>
          <w:bCs/>
          <w:iCs/>
        </w:rPr>
      </w:pPr>
      <w:r w:rsidRPr="00764C1E">
        <w:rPr>
          <w:rFonts w:ascii="Arial Narrow" w:hAnsi="Arial Narrow" w:cs="Arial"/>
          <w:bCs/>
          <w:iCs/>
        </w:rPr>
        <w:t>1.Zamawiający wymaga, aby oferta zawierała:</w:t>
      </w:r>
    </w:p>
    <w:p w14:paraId="5775305F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764C1E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2 do Zapytania ofertowego)</w:t>
      </w:r>
    </w:p>
    <w:p w14:paraId="78577FFC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 xml:space="preserve">Pełnomocnictwo </w:t>
      </w:r>
      <w:r w:rsidRPr="00764C1E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2DD7B80E" w:rsidR="00EB20F5" w:rsidRPr="00764C1E" w:rsidRDefault="002345E7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764C1E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lang w:eastAsia="ar-SA"/>
        </w:rPr>
        <w:t>( wg załącznika nr 4 do Zapytania ofertowego)</w:t>
      </w:r>
    </w:p>
    <w:p w14:paraId="1553DBCE" w14:textId="7380FEC2" w:rsidR="00F61970" w:rsidRPr="00764C1E" w:rsidRDefault="00F61970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6 do Zapytania ofertowego)</w:t>
      </w:r>
    </w:p>
    <w:p w14:paraId="5BFC65C1" w14:textId="77777777" w:rsidR="00EB20F5" w:rsidRPr="00764C1E" w:rsidRDefault="00EB20F5" w:rsidP="00764C1E">
      <w:pPr>
        <w:spacing w:after="0" w:line="360" w:lineRule="auto"/>
        <w:ind w:left="142" w:hanging="142"/>
        <w:rPr>
          <w:rFonts w:ascii="Arial Narrow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</w:rPr>
        <w:lastRenderedPageBreak/>
        <w:t>2.</w:t>
      </w:r>
      <w:r w:rsidRPr="00764C1E">
        <w:rPr>
          <w:rFonts w:ascii="Arial Narrow" w:hAnsi="Arial Narrow" w:cs="Arial"/>
          <w:b/>
          <w:bCs/>
          <w:lang w:eastAsia="pl-PL"/>
        </w:rPr>
        <w:t xml:space="preserve"> Formularz oferty</w:t>
      </w:r>
      <w:r w:rsidRPr="00764C1E">
        <w:rPr>
          <w:rFonts w:ascii="Arial Narrow" w:hAnsi="Arial Narrow" w:cs="Arial"/>
          <w:lang w:eastAsia="pl-PL"/>
        </w:rPr>
        <w:t xml:space="preserve"> </w:t>
      </w:r>
      <w:bookmarkStart w:id="0" w:name="_Hlk104975352"/>
      <w:r w:rsidRPr="00764C1E">
        <w:rPr>
          <w:rFonts w:ascii="Arial Narrow" w:hAnsi="Arial Narrow" w:cs="Arial"/>
          <w:b/>
          <w:lang w:eastAsia="pl-PL"/>
        </w:rPr>
        <w:t>nie podlega uzupełnieniu</w:t>
      </w:r>
      <w:bookmarkEnd w:id="0"/>
      <w:r w:rsidRPr="00764C1E">
        <w:rPr>
          <w:rFonts w:ascii="Arial Narrow" w:hAnsi="Arial Narrow" w:cs="Arial"/>
          <w:lang w:eastAsia="pl-PL"/>
        </w:rPr>
        <w:t xml:space="preserve">. </w:t>
      </w: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1" w:name="_Hlk104975392"/>
      <w:r w:rsidRPr="00764C1E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1"/>
      <w:r w:rsidRPr="00764C1E">
        <w:rPr>
          <w:rFonts w:ascii="Arial Narrow" w:hAnsi="Arial Narrow" w:cs="Arial"/>
          <w:b/>
          <w:lang w:eastAsia="pl-PL"/>
        </w:rPr>
        <w:t>.</w:t>
      </w:r>
    </w:p>
    <w:p w14:paraId="7CD885B6" w14:textId="77777777" w:rsidR="00EB20F5" w:rsidRPr="00764C1E" w:rsidRDefault="00EB20F5" w:rsidP="00764C1E">
      <w:pPr>
        <w:numPr>
          <w:ilvl w:val="0"/>
          <w:numId w:val="61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Oświadczenia o niepodleganiu wykluczeniu (z zastrzeżeniem wezwania do jego złożenia) </w:t>
      </w:r>
      <w:r w:rsidRPr="00764C1E">
        <w:rPr>
          <w:rFonts w:ascii="Arial Narrow" w:hAnsi="Arial Narrow" w:cs="Arial"/>
          <w:b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7 INFORMACJE O SPOSOBIE POROZUMIEWANIA SIĘ ZAMAWIAJĄCEGO Z WYKONAWCAMI ORAZ OPIS SPOSOBU PRZYGOTOWYWANIA OFERT</w:t>
      </w:r>
    </w:p>
    <w:p w14:paraId="682EC62E" w14:textId="2B2FC726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eastAsia="Lucida Sans Unicode" w:hAnsi="Arial Narrow"/>
          <w:spacing w:val="-2"/>
          <w:kern w:val="1"/>
        </w:rPr>
        <w:t>Ws</w:t>
      </w:r>
      <w:r w:rsidRPr="00764C1E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764C1E">
        <w:rPr>
          <w:rFonts w:ascii="Arial Narrow" w:eastAsiaTheme="minorEastAsia" w:hAnsi="Arial Narrow" w:cstheme="minorBidi"/>
          <w:kern w:val="1"/>
        </w:rPr>
        <w:t xml:space="preserve">, </w:t>
      </w:r>
      <w:r w:rsidRPr="00764C1E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764C1E">
        <w:rPr>
          <w:rFonts w:ascii="Arial Narrow" w:eastAsia="Lucida Sans Unicode" w:hAnsi="Arial Narrow"/>
          <w:kern w:val="1"/>
        </w:rPr>
        <w:t>Bazy Konkurencyjności</w:t>
      </w:r>
      <w:r w:rsidRPr="00764C1E">
        <w:rPr>
          <w:rFonts w:ascii="Arial Narrow" w:eastAsia="Lucida Sans Unicode" w:hAnsi="Arial Narrow" w:cs="Lucida Sans Unicode"/>
          <w:kern w:val="1"/>
        </w:rPr>
        <w:t xml:space="preserve">. </w:t>
      </w:r>
      <w:r w:rsidRPr="00764C1E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764C1E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764C1E">
        <w:rPr>
          <w:rFonts w:ascii="Arial Narrow" w:hAnsi="Arial Narrow"/>
          <w:u w:val="single"/>
        </w:rPr>
        <w:t>Oferta musi być podpisana przez osobę (osoby) upoważnioną(e) do reprezentowania Wykonawcy.</w:t>
      </w:r>
    </w:p>
    <w:p w14:paraId="70F311AA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764C1E">
        <w:rPr>
          <w:rFonts w:ascii="Arial Narrow" w:eastAsia="Lucida Sans Unicode" w:hAnsi="Arial Narrow" w:cs="Lucida Sans Unicode"/>
          <w:kern w:val="1"/>
        </w:rPr>
        <w:t xml:space="preserve"> </w:t>
      </w:r>
      <w:r w:rsidRPr="00764C1E">
        <w:rPr>
          <w:rFonts w:ascii="Arial Narrow" w:hAnsi="Arial Narrow"/>
        </w:rPr>
        <w:t xml:space="preserve">w formie elektronicznej </w:t>
      </w:r>
      <w:r w:rsidRPr="00764C1E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764C1E">
        <w:rPr>
          <w:rFonts w:ascii="Arial Narrow" w:hAnsi="Arial Narrow"/>
        </w:rPr>
        <w:t>lub w postaci elektronicznej opatrzonej podpisem zaufanym lub podpisem osobistym. Jeśli Wykonawca nie dysponuje takimi podpisami, Zamawiający dopuszcza również złożenie oferty w postaci kopii (</w:t>
      </w:r>
      <w:r w:rsidRPr="00764C1E">
        <w:rPr>
          <w:rFonts w:ascii="Arial Narrow" w:hAnsi="Arial Narrow" w:cstheme="minorHAnsi"/>
        </w:rPr>
        <w:t>skanów) dokumentów podpisanych przez osoby upoważnione.</w:t>
      </w:r>
    </w:p>
    <w:p w14:paraId="37F99BDF" w14:textId="46A0ABAB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Załączanie dokumentów odbywa się przy użyciu funkcjonalności „Dodaj dokument” w sekcji „Dokumenty” w zakładce „Oferta” i wybraniu docelowego pliku który ma zostać wczytany. Wykonawca winien opisać załącznik nazwą umożliwiającą jego identyfikację.</w:t>
      </w:r>
    </w:p>
    <w:p w14:paraId="2367BA70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8 TERMIN ZWIĄZANIA OFERTĄ</w:t>
      </w:r>
    </w:p>
    <w:p w14:paraId="5D6824DD" w14:textId="77777777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1)  Termin związania ofertą wynosi </w:t>
      </w:r>
      <w:r w:rsidRPr="00764C1E">
        <w:rPr>
          <w:rFonts w:ascii="Arial Narrow" w:hAnsi="Arial Narrow"/>
          <w:b/>
          <w:bCs/>
        </w:rPr>
        <w:t>30 dni</w:t>
      </w:r>
      <w:r w:rsidRPr="00764C1E">
        <w:rPr>
          <w:rFonts w:ascii="Arial Narrow" w:hAnsi="Arial Narrow"/>
        </w:rPr>
        <w:t>.</w:t>
      </w:r>
    </w:p>
    <w:p w14:paraId="67AA02B8" w14:textId="70C8DB7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9. MIEJSCE ORAZ TERMIN SKŁADANIA I OTWARCIA OFERT</w:t>
      </w:r>
    </w:p>
    <w:p w14:paraId="6299ADCA" w14:textId="52EE5848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Ofertę należy złożyć na </w:t>
      </w:r>
      <w:r w:rsidR="002345E7" w:rsidRPr="00764C1E">
        <w:rPr>
          <w:rFonts w:ascii="Arial Narrow" w:hAnsi="Arial Narrow"/>
        </w:rPr>
        <w:t>Bazie Konkurencyjności</w:t>
      </w:r>
      <w:r w:rsidRPr="00764C1E">
        <w:rPr>
          <w:rFonts w:ascii="Arial Narrow" w:hAnsi="Arial Narrow"/>
          <w:b/>
        </w:rPr>
        <w:t xml:space="preserve"> </w:t>
      </w:r>
      <w:r w:rsidRPr="00764C1E">
        <w:rPr>
          <w:rFonts w:ascii="Arial Narrow" w:hAnsi="Arial Narrow"/>
        </w:rPr>
        <w:t xml:space="preserve">w zakładce </w:t>
      </w:r>
      <w:r w:rsidRPr="00764C1E">
        <w:rPr>
          <w:rFonts w:ascii="Arial Narrow" w:hAnsi="Arial Narrow"/>
          <w:b/>
        </w:rPr>
        <w:t>„OFERTY”</w:t>
      </w:r>
      <w:r w:rsidRPr="00764C1E">
        <w:rPr>
          <w:rFonts w:ascii="Arial Narrow" w:hAnsi="Arial Narrow"/>
        </w:rPr>
        <w:t xml:space="preserve"> do dnia </w:t>
      </w:r>
      <w:r w:rsidR="008C1DE5">
        <w:rPr>
          <w:rFonts w:ascii="Arial Narrow" w:hAnsi="Arial Narrow"/>
          <w:b/>
          <w:u w:val="single"/>
        </w:rPr>
        <w:t>06.05.2026</w:t>
      </w:r>
      <w:r w:rsidRPr="00764C1E">
        <w:rPr>
          <w:rFonts w:ascii="Arial Narrow" w:hAnsi="Arial Narrow"/>
          <w:b/>
          <w:u w:val="single"/>
        </w:rPr>
        <w:t xml:space="preserve"> r. do godz.</w:t>
      </w:r>
      <w:r w:rsidR="0072737E" w:rsidRPr="00764C1E">
        <w:rPr>
          <w:rFonts w:ascii="Arial Narrow" w:hAnsi="Arial Narrow"/>
          <w:b/>
          <w:u w:val="single"/>
        </w:rPr>
        <w:t xml:space="preserve"> </w:t>
      </w:r>
      <w:r w:rsidR="008C1DE5">
        <w:rPr>
          <w:rFonts w:ascii="Arial Narrow" w:hAnsi="Arial Narrow"/>
          <w:b/>
          <w:u w:val="single"/>
        </w:rPr>
        <w:t>12:00</w:t>
      </w:r>
    </w:p>
    <w:p w14:paraId="3CAD1A8A" w14:textId="3702453C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Otwarcie ofert nastąpi w dniu </w:t>
      </w:r>
      <w:bookmarkStart w:id="2" w:name="_Hlk35716533"/>
      <w:r w:rsidR="008C1DE5">
        <w:rPr>
          <w:rFonts w:ascii="Arial Narrow" w:hAnsi="Arial Narrow"/>
          <w:b/>
          <w:u w:val="single"/>
        </w:rPr>
        <w:t>06.05.2026</w:t>
      </w:r>
      <w:r w:rsidR="008C1DE5" w:rsidRPr="00764C1E">
        <w:rPr>
          <w:rFonts w:ascii="Arial Narrow" w:hAnsi="Arial Narrow"/>
          <w:b/>
          <w:u w:val="single"/>
        </w:rPr>
        <w:t xml:space="preserve"> r. do godz. </w:t>
      </w:r>
      <w:r w:rsidR="008C1DE5">
        <w:rPr>
          <w:rFonts w:ascii="Arial Narrow" w:hAnsi="Arial Narrow"/>
          <w:b/>
          <w:u w:val="single"/>
        </w:rPr>
        <w:t>12:00</w:t>
      </w:r>
    </w:p>
    <w:bookmarkEnd w:id="2"/>
    <w:p w14:paraId="3F1AD7C6" w14:textId="77777777" w:rsidR="00EB20F5" w:rsidRPr="00764C1E" w:rsidRDefault="00EB20F5" w:rsidP="00764C1E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764C1E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764C1E" w:rsidRDefault="00EB20F5" w:rsidP="00764C1E">
      <w:pPr>
        <w:numPr>
          <w:ilvl w:val="0"/>
          <w:numId w:val="88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764C1E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0697D2C8" w14:textId="0D10DDBF" w:rsidR="00386108" w:rsidRPr="00386108" w:rsidRDefault="00EB20F5" w:rsidP="00386108">
      <w:pPr>
        <w:tabs>
          <w:tab w:val="left" w:pos="426"/>
        </w:tabs>
        <w:spacing w:after="0" w:line="360" w:lineRule="auto"/>
        <w:ind w:left="644" w:hanging="360"/>
        <w:rPr>
          <w:rFonts w:ascii="Arial Narrow" w:hAnsi="Arial Narrow" w:cs="Arial"/>
        </w:rPr>
      </w:pPr>
      <w:r w:rsidRPr="00764C1E">
        <w:rPr>
          <w:rFonts w:ascii="Arial Narrow" w:hAnsi="Arial Narrow" w:cs="Arial"/>
          <w:b/>
        </w:rPr>
        <w:t xml:space="preserve">Cena </w:t>
      </w:r>
      <w:r w:rsidRPr="00764C1E">
        <w:rPr>
          <w:rFonts w:ascii="Arial Narrow" w:hAnsi="Arial Narrow" w:cs="Arial"/>
        </w:rPr>
        <w:t xml:space="preserve"> - waga </w:t>
      </w:r>
      <w:r w:rsidR="00E67B33" w:rsidRPr="00764C1E">
        <w:rPr>
          <w:rFonts w:ascii="Arial Narrow" w:hAnsi="Arial Narrow" w:cs="Arial"/>
          <w:b/>
        </w:rPr>
        <w:t>100</w:t>
      </w:r>
      <w:r w:rsidRPr="00764C1E">
        <w:rPr>
          <w:rFonts w:ascii="Arial Narrow" w:hAnsi="Arial Narrow" w:cs="Arial"/>
          <w:b/>
        </w:rPr>
        <w:t xml:space="preserve"> %</w:t>
      </w:r>
      <w:r w:rsidRPr="00764C1E">
        <w:rPr>
          <w:rFonts w:ascii="Arial Narrow" w:hAnsi="Arial Narrow" w:cs="Arial"/>
        </w:rPr>
        <w:t xml:space="preserve"> </w:t>
      </w:r>
    </w:p>
    <w:p w14:paraId="0BD59D86" w14:textId="32842D50" w:rsidR="00EB20F5" w:rsidRPr="00764C1E" w:rsidRDefault="00386108" w:rsidP="00386108">
      <w:pPr>
        <w:tabs>
          <w:tab w:val="left" w:pos="426"/>
        </w:tabs>
        <w:spacing w:after="0" w:line="360" w:lineRule="auto"/>
        <w:ind w:left="284"/>
        <w:rPr>
          <w:rFonts w:ascii="Arial Narrow" w:hAnsi="Arial Narrow" w:cs="Arial"/>
        </w:rPr>
      </w:pPr>
      <w:r w:rsidRPr="00386108">
        <w:rPr>
          <w:rFonts w:ascii="Arial Narrow" w:hAnsi="Arial Narrow" w:cs="Arial"/>
        </w:rPr>
        <w:lastRenderedPageBreak/>
        <w:t>Sposób obliczenia ceny: Oferta z najniższą ceną brutto otrzyma 100 punktów, pozostałe oferty otrzymają punkty proporcjonalnie według wzoru:</w:t>
      </w:r>
      <w:r>
        <w:rPr>
          <w:rFonts w:ascii="Arial Narrow" w:hAnsi="Arial Narrow" w:cs="Arial"/>
        </w:rPr>
        <w:t xml:space="preserve"> </w:t>
      </w:r>
      <w:r w:rsidRPr="00153354">
        <w:rPr>
          <w:rFonts w:ascii="Arial Narrow" w:hAnsi="Arial Narrow" w:cs="Arial"/>
        </w:rPr>
        <w:t>najniższa cena / cena badanej oferty) × 100.</w:t>
      </w:r>
    </w:p>
    <w:p w14:paraId="75108B6D" w14:textId="6EFCC64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 xml:space="preserve">Cena oferty winna obejmować wszelkie koszty jakie poniesie Wykonawca przy realizacji zamówienia </w:t>
      </w:r>
      <w:r w:rsidRPr="00764C1E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764C1E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764C1E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764C1E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764C1E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764C1E">
        <w:rPr>
          <w:rFonts w:ascii="Arial Narrow" w:eastAsia="Times New Roman" w:hAnsi="Arial Narrow"/>
          <w:bCs/>
          <w:lang w:eastAsia="ar-SA"/>
        </w:rPr>
        <w:t>Bazie Konkurencyjności</w:t>
      </w:r>
      <w:r w:rsidRPr="00764C1E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11. ZAMAWIAJĄCY ZASTRZEGA SOBIE PRAWO DO:</w:t>
      </w:r>
    </w:p>
    <w:p w14:paraId="55C9B45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treści Zapytania;</w:t>
      </w:r>
    </w:p>
    <w:p w14:paraId="550C6256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Wezwania Wykonawcy do złożenia wyjaśnień dotyczących treści złożonej oferty;</w:t>
      </w:r>
    </w:p>
    <w:p w14:paraId="514DC97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/>
        </w:rPr>
        <w:t xml:space="preserve">Wezwania Wykonawcy do uzupełnienia oferty o wymagane dokumenty i oświadczenia; </w:t>
      </w:r>
    </w:p>
    <w:p w14:paraId="3037A6C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Odrzucenia oferty</w:t>
      </w:r>
      <w:r w:rsidR="00633F06" w:rsidRPr="00764C1E">
        <w:rPr>
          <w:rFonts w:ascii="Arial Narrow" w:hAnsi="Arial Narrow"/>
        </w:rPr>
        <w:t xml:space="preserve"> wraz z podaniem uzasadnienia</w:t>
      </w:r>
      <w:r w:rsidRPr="00764C1E">
        <w:rPr>
          <w:rFonts w:ascii="Arial Narrow" w:hAnsi="Arial Narrow"/>
        </w:rPr>
        <w:t>;</w:t>
      </w:r>
    </w:p>
    <w:p w14:paraId="6205655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 w:cstheme="minorHAnsi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P</w:t>
      </w:r>
      <w:r w:rsidRPr="00764C1E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764C1E">
        <w:rPr>
          <w:rFonts w:ascii="Arial Narrow" w:hAnsi="Arial Narrow" w:cstheme="minorHAnsi"/>
        </w:rPr>
        <w:t>aczoną na realizację zamówienia;</w:t>
      </w:r>
    </w:p>
    <w:p w14:paraId="014D90B7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12. INFORMACJA DOTYCZĄCA PRZETWARZANIA DANYCH OSOBOWYCH</w:t>
      </w:r>
    </w:p>
    <w:p w14:paraId="7C5E7DCA" w14:textId="0EB0D557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 w:rsidRPr="00764C1E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77777777" w:rsidR="00EB20F5" w:rsidRPr="00764C1E" w:rsidRDefault="00EB20F5" w:rsidP="00764C1E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764C1E">
        <w:rPr>
          <w:rFonts w:ascii="Arial Narrow" w:eastAsia="Times New Roman" w:hAnsi="Arial Narrow"/>
          <w:b/>
          <w:bCs/>
        </w:rPr>
        <w:t>13. LISTA ZAŁĄCZNIKÓW</w:t>
      </w:r>
      <w:r w:rsidRPr="00764C1E">
        <w:rPr>
          <w:rFonts w:ascii="Arial Narrow" w:eastAsia="Times New Roman" w:hAnsi="Arial Narrow"/>
          <w:bCs/>
        </w:rPr>
        <w:t>:</w:t>
      </w:r>
    </w:p>
    <w:p w14:paraId="72362116" w14:textId="7777777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Formularz ofertowy – </w:t>
      </w:r>
      <w:r w:rsidRPr="00764C1E">
        <w:rPr>
          <w:rFonts w:ascii="Arial Narrow" w:hAnsi="Arial Narrow"/>
          <w:i/>
        </w:rPr>
        <w:t>Załącznik nr 1;</w:t>
      </w:r>
    </w:p>
    <w:p w14:paraId="21A0411B" w14:textId="49F29B6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lastRenderedPageBreak/>
        <w:t>Wzór oświadczenia o niepodleganiu wykluczeniu – Załącznik nr 2</w:t>
      </w:r>
      <w:r w:rsidR="008D07B7" w:rsidRPr="00764C1E">
        <w:rPr>
          <w:rFonts w:ascii="Arial Narrow" w:hAnsi="Arial Narrow"/>
        </w:rPr>
        <w:t>;</w:t>
      </w:r>
    </w:p>
    <w:p w14:paraId="1BEE62E1" w14:textId="46B2222B" w:rsidR="00EB20F5" w:rsidRPr="00764C1E" w:rsidRDefault="00EB20F5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Klauzula informacyjna RODO</w:t>
      </w:r>
      <w:r w:rsidR="008D07B7" w:rsidRPr="00764C1E">
        <w:rPr>
          <w:rFonts w:ascii="Arial Narrow" w:hAnsi="Arial Narrow"/>
          <w:i/>
        </w:rPr>
        <w:t xml:space="preserve"> - Załącznik nr 3;</w:t>
      </w:r>
    </w:p>
    <w:p w14:paraId="598F038F" w14:textId="605DA326" w:rsidR="00BC731E" w:rsidRPr="00764C1E" w:rsidRDefault="00BC731E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764C1E">
        <w:rPr>
          <w:rFonts w:ascii="Arial Narrow" w:hAnsi="Arial Narrow"/>
          <w:i/>
        </w:rPr>
        <w:t>- Załącznik nr 4,</w:t>
      </w:r>
    </w:p>
    <w:p w14:paraId="235422D0" w14:textId="0A97A7AE" w:rsidR="00EB20F5" w:rsidRPr="00764C1E" w:rsidRDefault="003F79EB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umowy</w:t>
      </w:r>
      <w:r w:rsidR="00BC731E" w:rsidRPr="00764C1E">
        <w:rPr>
          <w:rFonts w:ascii="Arial Narrow" w:hAnsi="Arial Narrow"/>
        </w:rPr>
        <w:t xml:space="preserve"> - </w:t>
      </w:r>
      <w:r w:rsidR="00BC731E" w:rsidRPr="00764C1E">
        <w:rPr>
          <w:rFonts w:ascii="Arial Narrow" w:hAnsi="Arial Narrow"/>
          <w:i/>
        </w:rPr>
        <w:t>Załącznik nr 5</w:t>
      </w:r>
    </w:p>
    <w:p w14:paraId="2656180C" w14:textId="4CF56124" w:rsidR="00F61970" w:rsidRPr="00764C1E" w:rsidRDefault="00F61970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o braku powiązań osobowych lub kapitałowych - </w:t>
      </w:r>
      <w:r w:rsidRPr="00764C1E">
        <w:rPr>
          <w:rFonts w:ascii="Arial Narrow" w:hAnsi="Arial Narrow"/>
          <w:i/>
        </w:rPr>
        <w:t xml:space="preserve">Załącznik nr </w:t>
      </w:r>
      <w:r w:rsidR="006C33C5" w:rsidRPr="00764C1E">
        <w:rPr>
          <w:rFonts w:ascii="Arial Narrow" w:hAnsi="Arial Narrow"/>
          <w:i/>
        </w:rPr>
        <w:t>6</w:t>
      </w:r>
    </w:p>
    <w:p w14:paraId="6DC84D91" w14:textId="77777777" w:rsidR="008E1E99" w:rsidRPr="00764C1E" w:rsidRDefault="008E1E99" w:rsidP="00764C1E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3854A2DF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6A92005A" w14:textId="77777777" w:rsidR="008E1E99" w:rsidRPr="00764C1E" w:rsidRDefault="008E1E99" w:rsidP="00764C1E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7E2468F7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764C1E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764C1E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764C1E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764C1E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sectPr w:rsidR="008E1E99" w:rsidRPr="00764C1E" w:rsidSect="0004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1AFE8" w14:textId="77777777" w:rsidR="0071720A" w:rsidRDefault="0071720A">
      <w:pPr>
        <w:spacing w:after="0" w:line="240" w:lineRule="auto"/>
      </w:pPr>
      <w:r>
        <w:separator/>
      </w:r>
    </w:p>
  </w:endnote>
  <w:endnote w:type="continuationSeparator" w:id="0">
    <w:p w14:paraId="5192B2DD" w14:textId="77777777" w:rsidR="0071720A" w:rsidRDefault="0071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884B" w14:textId="77777777" w:rsidR="008C47D7" w:rsidRDefault="008C4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0686" w14:textId="77777777" w:rsidR="008C47D7" w:rsidRDefault="008C4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EDEA" w14:textId="77777777" w:rsidR="0071720A" w:rsidRDefault="0071720A">
      <w:pPr>
        <w:spacing w:after="0" w:line="240" w:lineRule="auto"/>
      </w:pPr>
      <w:r>
        <w:separator/>
      </w:r>
    </w:p>
  </w:footnote>
  <w:footnote w:type="continuationSeparator" w:id="0">
    <w:p w14:paraId="60CC8655" w14:textId="77777777" w:rsidR="0071720A" w:rsidRDefault="0071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851E" w14:textId="77777777" w:rsidR="008C47D7" w:rsidRDefault="008C4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5923" w14:textId="1E76F758" w:rsidR="00F9563E" w:rsidRPr="00F9563E" w:rsidRDefault="008C47D7">
    <w:pPr>
      <w:pStyle w:val="Nagwek"/>
      <w:rPr>
        <w:b/>
        <w:bCs/>
      </w:rPr>
    </w:pPr>
    <w:r>
      <w:rPr>
        <w:b/>
        <w:bCs/>
        <w:noProof/>
      </w:rPr>
      <w:drawing>
        <wp:inline distT="0" distB="0" distL="0" distR="0" wp14:anchorId="54FBA2CA" wp14:editId="42208F96">
          <wp:extent cx="5761219" cy="1140051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90387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1140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75BB" w14:textId="77777777" w:rsidR="008C47D7" w:rsidRDefault="008C4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2207AD"/>
    <w:multiLevelType w:val="hybridMultilevel"/>
    <w:tmpl w:val="28C21E1E"/>
    <w:lvl w:ilvl="0" w:tplc="D9FC46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6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AA80862"/>
    <w:multiLevelType w:val="hybridMultilevel"/>
    <w:tmpl w:val="55C624F4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25DD457D"/>
    <w:multiLevelType w:val="hybridMultilevel"/>
    <w:tmpl w:val="3648B2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2ACD2776"/>
    <w:multiLevelType w:val="hybridMultilevel"/>
    <w:tmpl w:val="27A694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CE386E"/>
    <w:multiLevelType w:val="hybridMultilevel"/>
    <w:tmpl w:val="499EB014"/>
    <w:lvl w:ilvl="0" w:tplc="6B1A4036">
      <w:start w:val="1"/>
      <w:numFmt w:val="bullet"/>
      <w:lvlText w:val="–"/>
      <w:lvlJc w:val="left"/>
      <w:pPr>
        <w:ind w:left="163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7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 w15:restartNumberingAfterBreak="0">
    <w:nsid w:val="3649597F"/>
    <w:multiLevelType w:val="hybridMultilevel"/>
    <w:tmpl w:val="651AFC8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2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D27728"/>
    <w:multiLevelType w:val="hybridMultilevel"/>
    <w:tmpl w:val="2BE41EE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6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8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9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4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83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0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2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5B6F6EE2"/>
    <w:multiLevelType w:val="hybridMultilevel"/>
    <w:tmpl w:val="442A958A"/>
    <w:lvl w:ilvl="0" w:tplc="6B1A4036">
      <w:start w:val="1"/>
      <w:numFmt w:val="bullet"/>
      <w:lvlText w:val="–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1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3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4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5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7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5B1363"/>
    <w:multiLevelType w:val="hybridMultilevel"/>
    <w:tmpl w:val="D7B2448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7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8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9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0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32" w15:restartNumberingAfterBreak="0">
    <w:nsid w:val="7B6E70B5"/>
    <w:multiLevelType w:val="hybridMultilevel"/>
    <w:tmpl w:val="607E6036"/>
    <w:lvl w:ilvl="0" w:tplc="6B1A4036">
      <w:start w:val="1"/>
      <w:numFmt w:val="bullet"/>
      <w:lvlText w:val="–"/>
      <w:lvlJc w:val="left"/>
      <w:pPr>
        <w:ind w:left="1429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4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5"/>
  </w:num>
  <w:num w:numId="2" w16cid:durableId="1839273303">
    <w:abstractNumId w:val="44"/>
  </w:num>
  <w:num w:numId="3" w16cid:durableId="799500228">
    <w:abstractNumId w:val="102"/>
  </w:num>
  <w:num w:numId="4" w16cid:durableId="1005791905">
    <w:abstractNumId w:val="54"/>
  </w:num>
  <w:num w:numId="5" w16cid:durableId="1823160755">
    <w:abstractNumId w:val="135"/>
  </w:num>
  <w:num w:numId="6" w16cid:durableId="1203782834">
    <w:abstractNumId w:val="78"/>
  </w:num>
  <w:num w:numId="7" w16cid:durableId="1918436766">
    <w:abstractNumId w:val="104"/>
  </w:num>
  <w:num w:numId="8" w16cid:durableId="1688748631">
    <w:abstractNumId w:val="124"/>
  </w:num>
  <w:num w:numId="9" w16cid:durableId="1148204254">
    <w:abstractNumId w:val="119"/>
  </w:num>
  <w:num w:numId="10" w16cid:durableId="1236167872">
    <w:abstractNumId w:val="39"/>
  </w:num>
  <w:num w:numId="11" w16cid:durableId="225527887">
    <w:abstractNumId w:val="87"/>
  </w:num>
  <w:num w:numId="12" w16cid:durableId="980621088">
    <w:abstractNumId w:val="80"/>
  </w:num>
  <w:num w:numId="13" w16cid:durableId="189220242">
    <w:abstractNumId w:val="88"/>
  </w:num>
  <w:num w:numId="14" w16cid:durableId="1388381722">
    <w:abstractNumId w:val="23"/>
  </w:num>
  <w:num w:numId="15" w16cid:durableId="24915211">
    <w:abstractNumId w:val="129"/>
  </w:num>
  <w:num w:numId="16" w16cid:durableId="2115829891">
    <w:abstractNumId w:val="2"/>
  </w:num>
  <w:num w:numId="17" w16cid:durableId="993029285">
    <w:abstractNumId w:val="71"/>
  </w:num>
  <w:num w:numId="18" w16cid:durableId="1389650592">
    <w:abstractNumId w:val="7"/>
  </w:num>
  <w:num w:numId="19" w16cid:durableId="352463604">
    <w:abstractNumId w:val="106"/>
  </w:num>
  <w:num w:numId="20" w16cid:durableId="1075467354">
    <w:abstractNumId w:val="9"/>
  </w:num>
  <w:num w:numId="21" w16cid:durableId="177476337">
    <w:abstractNumId w:val="12"/>
  </w:num>
  <w:num w:numId="22" w16cid:durableId="1131097312">
    <w:abstractNumId w:val="21"/>
  </w:num>
  <w:num w:numId="23" w16cid:durableId="1408570892">
    <w:abstractNumId w:val="82"/>
  </w:num>
  <w:num w:numId="24" w16cid:durableId="1838381782">
    <w:abstractNumId w:val="96"/>
  </w:num>
  <w:num w:numId="25" w16cid:durableId="840854673">
    <w:abstractNumId w:val="6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8"/>
  </w:num>
  <w:num w:numId="27" w16cid:durableId="620108739">
    <w:abstractNumId w:val="112"/>
  </w:num>
  <w:num w:numId="28" w16cid:durableId="1760172411">
    <w:abstractNumId w:val="81"/>
  </w:num>
  <w:num w:numId="29" w16cid:durableId="1607420697">
    <w:abstractNumId w:val="130"/>
  </w:num>
  <w:num w:numId="30" w16cid:durableId="1329214221">
    <w:abstractNumId w:val="1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1"/>
  </w:num>
  <w:num w:numId="32" w16cid:durableId="645280649">
    <w:abstractNumId w:val="120"/>
  </w:num>
  <w:num w:numId="33" w16cid:durableId="405155973">
    <w:abstractNumId w:val="48"/>
  </w:num>
  <w:num w:numId="34" w16cid:durableId="741410602">
    <w:abstractNumId w:val="50"/>
  </w:num>
  <w:num w:numId="35" w16cid:durableId="2032950265">
    <w:abstractNumId w:val="85"/>
  </w:num>
  <w:num w:numId="36" w16cid:durableId="1073814828">
    <w:abstractNumId w:val="74"/>
  </w:num>
  <w:num w:numId="37" w16cid:durableId="1976712098">
    <w:abstractNumId w:val="122"/>
  </w:num>
  <w:num w:numId="38" w16cid:durableId="853307681">
    <w:abstractNumId w:val="131"/>
  </w:num>
  <w:num w:numId="39" w16cid:durableId="632488792">
    <w:abstractNumId w:val="72"/>
  </w:num>
  <w:num w:numId="40" w16cid:durableId="1571619360">
    <w:abstractNumId w:val="99"/>
  </w:num>
  <w:num w:numId="41" w16cid:durableId="344095018">
    <w:abstractNumId w:val="86"/>
  </w:num>
  <w:num w:numId="42" w16cid:durableId="1402362383">
    <w:abstractNumId w:val="92"/>
  </w:num>
  <w:num w:numId="43" w16cid:durableId="1956446708">
    <w:abstractNumId w:val="38"/>
  </w:num>
  <w:num w:numId="44" w16cid:durableId="543904895">
    <w:abstractNumId w:val="11"/>
  </w:num>
  <w:num w:numId="45" w16cid:durableId="260796840">
    <w:abstractNumId w:val="75"/>
  </w:num>
  <w:num w:numId="46" w16cid:durableId="1605919892">
    <w:abstractNumId w:val="22"/>
  </w:num>
  <w:num w:numId="47" w16cid:durableId="1322587206">
    <w:abstractNumId w:val="100"/>
  </w:num>
  <w:num w:numId="48" w16cid:durableId="1456438927">
    <w:abstractNumId w:val="26"/>
  </w:num>
  <w:num w:numId="49" w16cid:durableId="1260917622">
    <w:abstractNumId w:val="76"/>
  </w:num>
  <w:num w:numId="50" w16cid:durableId="516625550">
    <w:abstractNumId w:val="62"/>
  </w:num>
  <w:num w:numId="51" w16cid:durableId="1452631935">
    <w:abstractNumId w:val="32"/>
  </w:num>
  <w:num w:numId="52" w16cid:durableId="728698207">
    <w:abstractNumId w:val="19"/>
  </w:num>
  <w:num w:numId="53" w16cid:durableId="1234007590">
    <w:abstractNumId w:val="29"/>
  </w:num>
  <w:num w:numId="54" w16cid:durableId="398023437">
    <w:abstractNumId w:val="123"/>
  </w:num>
  <w:num w:numId="55" w16cid:durableId="1730765254">
    <w:abstractNumId w:val="125"/>
  </w:num>
  <w:num w:numId="56" w16cid:durableId="987056277">
    <w:abstractNumId w:val="5"/>
  </w:num>
  <w:num w:numId="57" w16cid:durableId="129176775">
    <w:abstractNumId w:val="77"/>
  </w:num>
  <w:num w:numId="58" w16cid:durableId="1753113686">
    <w:abstractNumId w:val="24"/>
  </w:num>
  <w:num w:numId="59" w16cid:durableId="823621470">
    <w:abstractNumId w:val="90"/>
  </w:num>
  <w:num w:numId="60" w16cid:durableId="2071153194">
    <w:abstractNumId w:val="79"/>
  </w:num>
  <w:num w:numId="61" w16cid:durableId="501509336">
    <w:abstractNumId w:val="64"/>
  </w:num>
  <w:num w:numId="62" w16cid:durableId="38866573">
    <w:abstractNumId w:val="95"/>
  </w:num>
  <w:num w:numId="63" w16cid:durableId="1681732436">
    <w:abstractNumId w:val="109"/>
  </w:num>
  <w:num w:numId="64" w16cid:durableId="414863270">
    <w:abstractNumId w:val="94"/>
  </w:num>
  <w:num w:numId="65" w16cid:durableId="207107736">
    <w:abstractNumId w:val="118"/>
  </w:num>
  <w:num w:numId="66" w16cid:durableId="1708675564">
    <w:abstractNumId w:val="25"/>
  </w:num>
  <w:num w:numId="67" w16cid:durableId="1520074295">
    <w:abstractNumId w:val="63"/>
  </w:num>
  <w:num w:numId="68" w16cid:durableId="1597858261">
    <w:abstractNumId w:val="6"/>
  </w:num>
  <w:num w:numId="69" w16cid:durableId="198014416">
    <w:abstractNumId w:val="47"/>
  </w:num>
  <w:num w:numId="70" w16cid:durableId="666514461">
    <w:abstractNumId w:val="101"/>
  </w:num>
  <w:num w:numId="71" w16cid:durableId="2103144653">
    <w:abstractNumId w:val="28"/>
  </w:num>
  <w:num w:numId="72" w16cid:durableId="361253404">
    <w:abstractNumId w:val="127"/>
  </w:num>
  <w:num w:numId="73" w16cid:durableId="1042244645">
    <w:abstractNumId w:val="98"/>
  </w:num>
  <w:num w:numId="74" w16cid:durableId="557665734">
    <w:abstractNumId w:val="55"/>
  </w:num>
  <w:num w:numId="75" w16cid:durableId="685669232">
    <w:abstractNumId w:val="37"/>
  </w:num>
  <w:num w:numId="76" w16cid:durableId="758066339">
    <w:abstractNumId w:val="17"/>
  </w:num>
  <w:num w:numId="77" w16cid:durableId="804009319">
    <w:abstractNumId w:val="41"/>
  </w:num>
  <w:num w:numId="78" w16cid:durableId="1152602790">
    <w:abstractNumId w:val="108"/>
  </w:num>
  <w:num w:numId="79" w16cid:durableId="251476051">
    <w:abstractNumId w:val="110"/>
  </w:num>
  <w:num w:numId="80" w16cid:durableId="345062711">
    <w:abstractNumId w:val="134"/>
  </w:num>
  <w:num w:numId="81" w16cid:durableId="1819610693">
    <w:abstractNumId w:val="43"/>
  </w:num>
  <w:num w:numId="82" w16cid:durableId="2118065468">
    <w:abstractNumId w:val="34"/>
  </w:num>
  <w:num w:numId="83" w16cid:durableId="1133792002">
    <w:abstractNumId w:val="13"/>
  </w:num>
  <w:num w:numId="84" w16cid:durableId="1455251312">
    <w:abstractNumId w:val="117"/>
  </w:num>
  <w:num w:numId="85" w16cid:durableId="626621033">
    <w:abstractNumId w:val="4"/>
  </w:num>
  <w:num w:numId="86" w16cid:durableId="2017266130">
    <w:abstractNumId w:val="16"/>
  </w:num>
  <w:num w:numId="87" w16cid:durableId="62801833">
    <w:abstractNumId w:val="59"/>
  </w:num>
  <w:num w:numId="88" w16cid:durableId="488179024">
    <w:abstractNumId w:val="20"/>
  </w:num>
  <w:num w:numId="89" w16cid:durableId="1113866896">
    <w:abstractNumId w:val="114"/>
  </w:num>
  <w:num w:numId="90" w16cid:durableId="1341466795">
    <w:abstractNumId w:val="128"/>
  </w:num>
  <w:num w:numId="91" w16cid:durableId="583532619">
    <w:abstractNumId w:val="30"/>
  </w:num>
  <w:num w:numId="92" w16cid:durableId="114756652">
    <w:abstractNumId w:val="73"/>
  </w:num>
  <w:num w:numId="93" w16cid:durableId="2100906818">
    <w:abstractNumId w:val="27"/>
  </w:num>
  <w:num w:numId="94" w16cid:durableId="511337570">
    <w:abstractNumId w:val="53"/>
  </w:num>
  <w:num w:numId="95" w16cid:durableId="1905753292">
    <w:abstractNumId w:val="15"/>
  </w:num>
  <w:num w:numId="96" w16cid:durableId="1047874505">
    <w:abstractNumId w:val="57"/>
  </w:num>
  <w:num w:numId="97" w16cid:durableId="996685205">
    <w:abstractNumId w:val="70"/>
  </w:num>
  <w:num w:numId="98" w16cid:durableId="1787500244">
    <w:abstractNumId w:val="58"/>
  </w:num>
  <w:num w:numId="99" w16cid:durableId="1059135007">
    <w:abstractNumId w:val="126"/>
  </w:num>
  <w:num w:numId="100" w16cid:durableId="1947738098">
    <w:abstractNumId w:val="14"/>
  </w:num>
  <w:num w:numId="101" w16cid:durableId="596519890">
    <w:abstractNumId w:val="105"/>
  </w:num>
  <w:num w:numId="102" w16cid:durableId="1158499954">
    <w:abstractNumId w:val="33"/>
  </w:num>
  <w:num w:numId="103" w16cid:durableId="918631964">
    <w:abstractNumId w:val="111"/>
  </w:num>
  <w:num w:numId="104" w16cid:durableId="1402559431">
    <w:abstractNumId w:val="66"/>
  </w:num>
  <w:num w:numId="105" w16cid:durableId="1772775341">
    <w:abstractNumId w:val="121"/>
  </w:num>
  <w:num w:numId="106" w16cid:durableId="1705519991">
    <w:abstractNumId w:val="45"/>
  </w:num>
  <w:num w:numId="107" w16cid:durableId="1142114527">
    <w:abstractNumId w:val="133"/>
  </w:num>
  <w:num w:numId="108" w16cid:durableId="1247960141">
    <w:abstractNumId w:val="10"/>
  </w:num>
  <w:num w:numId="109" w16cid:durableId="1953173018">
    <w:abstractNumId w:val="69"/>
  </w:num>
  <w:num w:numId="110" w16cid:durableId="2109547137">
    <w:abstractNumId w:val="60"/>
  </w:num>
  <w:num w:numId="111" w16cid:durableId="504125134">
    <w:abstractNumId w:val="91"/>
  </w:num>
  <w:num w:numId="112" w16cid:durableId="707728095">
    <w:abstractNumId w:val="107"/>
  </w:num>
  <w:num w:numId="113" w16cid:durableId="527840734">
    <w:abstractNumId w:val="137"/>
  </w:num>
  <w:num w:numId="114" w16cid:durableId="1010328789">
    <w:abstractNumId w:val="42"/>
  </w:num>
  <w:num w:numId="115" w16cid:durableId="1992058540">
    <w:abstractNumId w:val="84"/>
  </w:num>
  <w:num w:numId="116" w16cid:durableId="835606167">
    <w:abstractNumId w:val="115"/>
  </w:num>
  <w:num w:numId="117" w16cid:durableId="141311128">
    <w:abstractNumId w:val="89"/>
  </w:num>
  <w:num w:numId="118" w16cid:durableId="833765032">
    <w:abstractNumId w:val="52"/>
  </w:num>
  <w:num w:numId="119" w16cid:durableId="1910966379">
    <w:abstractNumId w:val="97"/>
  </w:num>
  <w:num w:numId="120" w16cid:durableId="1049039057">
    <w:abstractNumId w:val="49"/>
  </w:num>
  <w:num w:numId="121" w16cid:durableId="1802070439">
    <w:abstractNumId w:val="103"/>
  </w:num>
  <w:num w:numId="122" w16cid:durableId="1574272878">
    <w:abstractNumId w:val="68"/>
  </w:num>
  <w:num w:numId="123" w16cid:durableId="218636406">
    <w:abstractNumId w:val="83"/>
  </w:num>
  <w:num w:numId="124" w16cid:durableId="922838447">
    <w:abstractNumId w:val="40"/>
  </w:num>
  <w:num w:numId="125" w16cid:durableId="1651207424">
    <w:abstractNumId w:val="51"/>
  </w:num>
  <w:num w:numId="126" w16cid:durableId="12077675">
    <w:abstractNumId w:val="36"/>
  </w:num>
  <w:num w:numId="127" w16cid:durableId="950093726">
    <w:abstractNumId w:val="46"/>
  </w:num>
  <w:num w:numId="128" w16cid:durableId="180554126">
    <w:abstractNumId w:val="93"/>
  </w:num>
  <w:num w:numId="129" w16cid:durableId="1998069705">
    <w:abstractNumId w:val="132"/>
  </w:num>
  <w:num w:numId="130" w16cid:durableId="1340080779">
    <w:abstractNumId w:val="56"/>
  </w:num>
  <w:num w:numId="131" w16cid:durableId="1360930996">
    <w:abstractNumId w:val="61"/>
  </w:num>
  <w:num w:numId="132" w16cid:durableId="1873877675">
    <w:abstractNumId w:val="65"/>
  </w:num>
  <w:num w:numId="133" w16cid:durableId="1981614029">
    <w:abstractNumId w:val="116"/>
  </w:num>
  <w:num w:numId="134" w16cid:durableId="1092821043">
    <w:abstractNumId w:val="3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87E59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AC7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330B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108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5912"/>
    <w:rsid w:val="003F61C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8DF"/>
    <w:rsid w:val="00443E2A"/>
    <w:rsid w:val="00444948"/>
    <w:rsid w:val="00444955"/>
    <w:rsid w:val="00444D40"/>
    <w:rsid w:val="00445390"/>
    <w:rsid w:val="00445A41"/>
    <w:rsid w:val="00445F06"/>
    <w:rsid w:val="004470C0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205"/>
    <w:rsid w:val="004E37F4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A64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332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282F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1720A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4C1E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474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1DE5"/>
    <w:rsid w:val="008C27D8"/>
    <w:rsid w:val="008C35C8"/>
    <w:rsid w:val="008C47D7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6E4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2EB7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117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384F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0C6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BE5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1B3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4C1E"/>
    <w:pPr>
      <w:keepNext/>
      <w:keepLines/>
      <w:spacing w:before="480" w:after="0"/>
      <w:outlineLvl w:val="0"/>
    </w:pPr>
    <w:rPr>
      <w:rFonts w:ascii="Arial Narrow" w:eastAsia="Times New Roman" w:hAnsi="Arial Narrow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4C1E"/>
    <w:pPr>
      <w:keepNext/>
      <w:keepLines/>
      <w:spacing w:before="160" w:after="120"/>
      <w:outlineLvl w:val="1"/>
    </w:pPr>
    <w:rPr>
      <w:rFonts w:ascii="Arial Narrow" w:eastAsiaTheme="majorEastAsia" w:hAnsi="Arial Narrow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764C1E"/>
    <w:rPr>
      <w:rFonts w:ascii="Arial Narrow" w:eastAsia="Times New Roman" w:hAnsi="Arial Narrow"/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64C1E"/>
    <w:rPr>
      <w:rFonts w:ascii="Arial Narrow" w:eastAsiaTheme="majorEastAsia" w:hAnsi="Arial Narrow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1657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11578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Izabela Gudel</cp:lastModifiedBy>
  <cp:revision>25</cp:revision>
  <dcterms:created xsi:type="dcterms:W3CDTF">2026-01-14T11:19:00Z</dcterms:created>
  <dcterms:modified xsi:type="dcterms:W3CDTF">2026-04-27T11:54:00Z</dcterms:modified>
</cp:coreProperties>
</file>